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ED4B0" w14:textId="2222BD9A" w:rsidR="008C046C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D09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F17F4">
        <w:rPr>
          <w:rFonts w:ascii="Times New Roman" w:hAnsi="Times New Roman" w:cs="Times New Roman"/>
          <w:sz w:val="24"/>
          <w:szCs w:val="24"/>
        </w:rPr>
        <w:t>3</w:t>
      </w:r>
      <w:r w:rsidRPr="00A32B0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20E252AF" w14:textId="77777777" w:rsidR="00585AA5" w:rsidRPr="00F3404B" w:rsidRDefault="00A32B02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404B"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14:paraId="2C6D1964" w14:textId="741B82CC" w:rsidR="00BF17F4" w:rsidRPr="00D53B66" w:rsidRDefault="00BF17F4" w:rsidP="00BF17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D53B66">
        <w:rPr>
          <w:rFonts w:ascii="Times New Roman" w:hAnsi="Times New Roman" w:cs="Times New Roman"/>
          <w:sz w:val="28"/>
          <w:szCs w:val="28"/>
        </w:rPr>
        <w:t>Начальник отдела №20</w:t>
      </w:r>
    </w:p>
    <w:p w14:paraId="6E9924D6" w14:textId="09B4823B" w:rsidR="00F3404B" w:rsidRDefault="00BF17F4" w:rsidP="008E4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D53B66">
        <w:rPr>
          <w:rFonts w:ascii="Times New Roman" w:hAnsi="Times New Roman" w:cs="Times New Roman"/>
          <w:sz w:val="28"/>
          <w:szCs w:val="28"/>
        </w:rPr>
        <w:t>___________ А.П. Меренков</w:t>
      </w:r>
      <w:r w:rsidR="00F340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6D23E3DE" w14:textId="77777777" w:rsidR="00D53B66" w:rsidRDefault="00D53B66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E9B197" w14:textId="77777777"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4D096E">
        <w:rPr>
          <w:rFonts w:ascii="Times New Roman" w:hAnsi="Times New Roman" w:cs="Times New Roman"/>
          <w:sz w:val="28"/>
          <w:szCs w:val="28"/>
        </w:rPr>
        <w:t>материалов освещения включая аварийное освещение</w:t>
      </w:r>
    </w:p>
    <w:p w14:paraId="644E9DBC" w14:textId="0A293997" w:rsidR="00F3404B" w:rsidRDefault="00DE7C2C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3B66">
        <w:rPr>
          <w:rFonts w:ascii="Times New Roman" w:hAnsi="Times New Roman" w:cs="Times New Roman"/>
          <w:sz w:val="28"/>
          <w:szCs w:val="28"/>
        </w:rPr>
        <w:t xml:space="preserve">й этаж, в/о </w:t>
      </w:r>
      <w:r w:rsidR="00396A00">
        <w:rPr>
          <w:rFonts w:ascii="Times New Roman" w:hAnsi="Times New Roman" w:cs="Times New Roman"/>
          <w:sz w:val="28"/>
          <w:szCs w:val="28"/>
          <w:lang w:val="en-US"/>
        </w:rPr>
        <w:t>27</w:t>
      </w:r>
      <w:r w:rsidR="00D53B66">
        <w:rPr>
          <w:rFonts w:ascii="Times New Roman" w:hAnsi="Times New Roman" w:cs="Times New Roman"/>
          <w:sz w:val="28"/>
          <w:szCs w:val="28"/>
        </w:rPr>
        <w:t>-</w:t>
      </w:r>
      <w:r w:rsidR="00396A00">
        <w:rPr>
          <w:rFonts w:ascii="Times New Roman" w:hAnsi="Times New Roman" w:cs="Times New Roman"/>
          <w:sz w:val="28"/>
          <w:szCs w:val="28"/>
          <w:lang w:val="en-US"/>
        </w:rPr>
        <w:t>31</w:t>
      </w:r>
      <w:r w:rsidR="00D53B66">
        <w:rPr>
          <w:rFonts w:ascii="Times New Roman" w:hAnsi="Times New Roman" w:cs="Times New Roman"/>
          <w:sz w:val="28"/>
          <w:szCs w:val="28"/>
        </w:rPr>
        <w:t>/А-Г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1985"/>
      </w:tblGrid>
      <w:tr w:rsidR="00036CA8" w14:paraId="3666D662" w14:textId="77777777" w:rsidTr="004D096E">
        <w:tc>
          <w:tcPr>
            <w:tcW w:w="959" w:type="dxa"/>
          </w:tcPr>
          <w:p w14:paraId="370611C2" w14:textId="77777777"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0" w:type="dxa"/>
          </w:tcPr>
          <w:p w14:paraId="7EE41EDB" w14:textId="77777777"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14:paraId="1080C088" w14:textId="77777777"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036CA8" w14:paraId="2BBFDC96" w14:textId="77777777" w:rsidTr="004D096E">
        <w:tc>
          <w:tcPr>
            <w:tcW w:w="959" w:type="dxa"/>
          </w:tcPr>
          <w:p w14:paraId="223B3130" w14:textId="77777777"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53DAD222" w14:textId="77777777" w:rsidR="00F3404B" w:rsidRPr="00D66B08" w:rsidRDefault="00D66B08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ВВГнг(А)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3х1,5</w:t>
            </w:r>
          </w:p>
        </w:tc>
        <w:tc>
          <w:tcPr>
            <w:tcW w:w="1985" w:type="dxa"/>
          </w:tcPr>
          <w:p w14:paraId="0CBC3813" w14:textId="672770C3" w:rsidR="00F3404B" w:rsidRDefault="00DE7C2C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036CA8" w14:paraId="302C2A63" w14:textId="77777777" w:rsidTr="004D096E">
        <w:tc>
          <w:tcPr>
            <w:tcW w:w="959" w:type="dxa"/>
          </w:tcPr>
          <w:p w14:paraId="7A7E3C5B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57DE7567" w14:textId="77777777" w:rsidR="00D66B08" w:rsidRDefault="00D66B08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ВВГнг(А)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3х1,5</w:t>
            </w:r>
          </w:p>
        </w:tc>
        <w:tc>
          <w:tcPr>
            <w:tcW w:w="1985" w:type="dxa"/>
          </w:tcPr>
          <w:p w14:paraId="0C4AE47C" w14:textId="38EFEB6C" w:rsidR="00D66B08" w:rsidRPr="004D096E" w:rsidRDefault="00964F9C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50м</w:t>
            </w:r>
          </w:p>
        </w:tc>
      </w:tr>
      <w:tr w:rsidR="00036CA8" w14:paraId="61CD255C" w14:textId="77777777" w:rsidTr="004D096E">
        <w:tc>
          <w:tcPr>
            <w:tcW w:w="959" w:type="dxa"/>
          </w:tcPr>
          <w:p w14:paraId="2962DA6E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14:paraId="506265DB" w14:textId="77777777" w:rsidR="00D66B08" w:rsidRPr="00833CFD" w:rsidRDefault="00833CFD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985" w:type="dxa"/>
          </w:tcPr>
          <w:p w14:paraId="69EA6FBA" w14:textId="6F1DE392" w:rsidR="00D66B08" w:rsidRDefault="00DE7C2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036CA8" w14:paraId="3191D54C" w14:textId="77777777" w:rsidTr="004D096E">
        <w:tc>
          <w:tcPr>
            <w:tcW w:w="959" w:type="dxa"/>
          </w:tcPr>
          <w:p w14:paraId="161F1EC1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42EB8DE8" w14:textId="77777777" w:rsidR="00D66B08" w:rsidRPr="00D66B08" w:rsidRDefault="00D66B08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Распределительная коробка</w:t>
            </w:r>
          </w:p>
        </w:tc>
        <w:tc>
          <w:tcPr>
            <w:tcW w:w="1985" w:type="dxa"/>
          </w:tcPr>
          <w:p w14:paraId="61AFD52C" w14:textId="56FF90B1" w:rsidR="00D66B08" w:rsidRDefault="00AB4798" w:rsidP="008E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E41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036CA8" w14:paraId="2AD01523" w14:textId="77777777" w:rsidTr="004D096E">
        <w:tc>
          <w:tcPr>
            <w:tcW w:w="959" w:type="dxa"/>
          </w:tcPr>
          <w:p w14:paraId="42B0960E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14:paraId="0B7981F0" w14:textId="77777777" w:rsidR="00D66B08" w:rsidRDefault="00D60A42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Клипса </w:t>
            </w:r>
            <w:r w:rsidR="00833CFD">
              <w:rPr>
                <w:rFonts w:ascii="Times New Roman" w:hAnsi="Times New Roman" w:cs="Times New Roman"/>
                <w:i/>
                <w:sz w:val="28"/>
                <w:szCs w:val="28"/>
              </w:rPr>
              <w:t>ф20</w:t>
            </w:r>
            <w:r w:rsidR="00833CF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985" w:type="dxa"/>
          </w:tcPr>
          <w:p w14:paraId="4F7A8869" w14:textId="19CBFDA3" w:rsidR="00D66B08" w:rsidRDefault="00AA7738" w:rsidP="0083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1365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B47901" w14:paraId="20F70274" w14:textId="77777777" w:rsidTr="004D096E">
        <w:tc>
          <w:tcPr>
            <w:tcW w:w="959" w:type="dxa"/>
          </w:tcPr>
          <w:p w14:paraId="0BC7B643" w14:textId="77777777" w:rsidR="00B47901" w:rsidRDefault="00B4790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14:paraId="07A7D3F4" w14:textId="44BA6491" w:rsidR="00B47901" w:rsidRDefault="00B47901" w:rsidP="00B47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ВАГО 3м</w:t>
            </w:r>
          </w:p>
        </w:tc>
        <w:tc>
          <w:tcPr>
            <w:tcW w:w="1985" w:type="dxa"/>
          </w:tcPr>
          <w:p w14:paraId="4C7AE02D" w14:textId="1784C66B" w:rsidR="00B47901" w:rsidRDefault="00DE7C2C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B47901" w14:paraId="11E37F71" w14:textId="77777777" w:rsidTr="00AE75EF">
        <w:trPr>
          <w:trHeight w:val="329"/>
        </w:trPr>
        <w:tc>
          <w:tcPr>
            <w:tcW w:w="959" w:type="dxa"/>
          </w:tcPr>
          <w:p w14:paraId="3F25E964" w14:textId="77777777" w:rsidR="00B47901" w:rsidRDefault="00B4790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2C778595" w14:textId="4719DE85" w:rsidR="00B47901" w:rsidRDefault="00B47901" w:rsidP="00B47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ВАГО 5м</w:t>
            </w:r>
          </w:p>
        </w:tc>
        <w:tc>
          <w:tcPr>
            <w:tcW w:w="1985" w:type="dxa"/>
          </w:tcPr>
          <w:p w14:paraId="004C8052" w14:textId="6EE5D541" w:rsidR="00B47901" w:rsidRDefault="00DE7C2C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AA7738" w14:paraId="466ADD6B" w14:textId="77777777" w:rsidTr="004D096E">
        <w:tc>
          <w:tcPr>
            <w:tcW w:w="959" w:type="dxa"/>
          </w:tcPr>
          <w:p w14:paraId="5F9CC7A0" w14:textId="77777777" w:rsidR="00AA7738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</w:tcPr>
          <w:p w14:paraId="1CA32877" w14:textId="36A2284C" w:rsidR="00AA7738" w:rsidRPr="008E412A" w:rsidRDefault="00AA7738" w:rsidP="00AA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12A">
              <w:rPr>
                <w:rFonts w:ascii="Times New Roman" w:hAnsi="Times New Roman" w:cs="Times New Roman"/>
                <w:sz w:val="28"/>
                <w:szCs w:val="28"/>
              </w:rPr>
              <w:t xml:space="preserve">Выключатель </w:t>
            </w:r>
            <w:proofErr w:type="spellStart"/>
            <w:proofErr w:type="gramStart"/>
            <w:r w:rsidRPr="008E412A">
              <w:rPr>
                <w:rFonts w:ascii="Times New Roman" w:hAnsi="Times New Roman" w:cs="Times New Roman"/>
                <w:sz w:val="28"/>
                <w:szCs w:val="28"/>
              </w:rPr>
              <w:t>внутр.монт</w:t>
            </w:r>
            <w:proofErr w:type="spellEnd"/>
            <w:proofErr w:type="gramEnd"/>
            <w:r w:rsidRPr="008E412A">
              <w:rPr>
                <w:rFonts w:ascii="Times New Roman" w:hAnsi="Times New Roman" w:cs="Times New Roman"/>
                <w:sz w:val="28"/>
                <w:szCs w:val="28"/>
              </w:rPr>
              <w:t>. 2-кл.</w:t>
            </w:r>
          </w:p>
        </w:tc>
        <w:tc>
          <w:tcPr>
            <w:tcW w:w="1985" w:type="dxa"/>
          </w:tcPr>
          <w:p w14:paraId="3A541308" w14:textId="33DC37E7" w:rsidR="00AA7738" w:rsidRDefault="008E412A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proofErr w:type="spellStart"/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AA7738" w14:paraId="372D66C3" w14:textId="77777777" w:rsidTr="004D096E">
        <w:tc>
          <w:tcPr>
            <w:tcW w:w="959" w:type="dxa"/>
          </w:tcPr>
          <w:p w14:paraId="723B5DB1" w14:textId="483F26C4" w:rsidR="00AA7738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</w:tcPr>
          <w:p w14:paraId="6A865306" w14:textId="05F0B3FE" w:rsidR="00AA7738" w:rsidRPr="008E412A" w:rsidRDefault="00AA7738" w:rsidP="00AA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12A">
              <w:rPr>
                <w:rFonts w:ascii="Times New Roman" w:hAnsi="Times New Roman" w:cs="Times New Roman"/>
                <w:sz w:val="28"/>
                <w:szCs w:val="28"/>
              </w:rPr>
              <w:t>Выключатель внутр.монт.1-кл.</w:t>
            </w:r>
          </w:p>
        </w:tc>
        <w:tc>
          <w:tcPr>
            <w:tcW w:w="1985" w:type="dxa"/>
          </w:tcPr>
          <w:p w14:paraId="3E2BF39B" w14:textId="22596B6B" w:rsidR="00AA7738" w:rsidRPr="00E744B1" w:rsidRDefault="008E412A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proofErr w:type="spellStart"/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AA7738" w14:paraId="2DDC72AC" w14:textId="77777777" w:rsidTr="004D096E">
        <w:tc>
          <w:tcPr>
            <w:tcW w:w="959" w:type="dxa"/>
          </w:tcPr>
          <w:p w14:paraId="0CBD1E9A" w14:textId="39BEF775" w:rsidR="00AA7738" w:rsidRPr="008E412A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1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0" w:type="dxa"/>
          </w:tcPr>
          <w:p w14:paraId="4E4BAD6C" w14:textId="7E35DC94" w:rsidR="00AA7738" w:rsidRPr="008E412A" w:rsidRDefault="00AA7738" w:rsidP="00AA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412A">
              <w:rPr>
                <w:rFonts w:ascii="Times New Roman" w:hAnsi="Times New Roman" w:cs="Times New Roman"/>
                <w:sz w:val="28"/>
                <w:szCs w:val="28"/>
              </w:rPr>
              <w:t>Подрозетник</w:t>
            </w:r>
            <w:proofErr w:type="spellEnd"/>
            <w:r w:rsidRPr="008E4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4848D9E8" w14:textId="44C9BFE1" w:rsidR="00AA7738" w:rsidRDefault="008E412A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AA7738" w14:paraId="1E5E44B6" w14:textId="77777777" w:rsidTr="004D096E">
        <w:tc>
          <w:tcPr>
            <w:tcW w:w="959" w:type="dxa"/>
          </w:tcPr>
          <w:p w14:paraId="5911C4FC" w14:textId="6E281D91" w:rsidR="00AA7738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0" w:type="dxa"/>
          </w:tcPr>
          <w:p w14:paraId="19BEE89E" w14:textId="735C1AA4" w:rsidR="00AA7738" w:rsidRPr="00AA7738" w:rsidRDefault="00AA7738" w:rsidP="00AA773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Светодиодная панель </w:t>
            </w:r>
            <w:r w:rsidRPr="00AE7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LDVO0-6576-50-4000-K01</w:t>
            </w:r>
            <w:r w:rsidRPr="00AE75EF">
              <w:rPr>
                <w:rFonts w:ascii="Arial" w:hAnsi="Arial" w:cs="Arial"/>
                <w:color w:val="000000"/>
              </w:rPr>
              <w:t xml:space="preserve"> </w:t>
            </w: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48Вт, 4800Лм, 4000К 595х595х9мм</w:t>
            </w:r>
          </w:p>
        </w:tc>
        <w:tc>
          <w:tcPr>
            <w:tcW w:w="1985" w:type="dxa"/>
          </w:tcPr>
          <w:p w14:paraId="4BEEAC8C" w14:textId="158234D4" w:rsidR="00AA7738" w:rsidRPr="00E744B1" w:rsidRDefault="00AB479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AA7738" w14:paraId="773D97AA" w14:textId="77777777" w:rsidTr="00AE75EF">
        <w:tc>
          <w:tcPr>
            <w:tcW w:w="959" w:type="dxa"/>
          </w:tcPr>
          <w:p w14:paraId="7D27FEB5" w14:textId="14032A41" w:rsidR="00AA7738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0" w:type="dxa"/>
            <w:shd w:val="clear" w:color="auto" w:fill="auto"/>
          </w:tcPr>
          <w:p w14:paraId="026357E0" w14:textId="798A2CA6" w:rsidR="00AA7738" w:rsidRPr="00AB4798" w:rsidRDefault="00AB4798" w:rsidP="00AA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Панель светодиодная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12Вт</w:t>
            </w:r>
          </w:p>
        </w:tc>
        <w:tc>
          <w:tcPr>
            <w:tcW w:w="1985" w:type="dxa"/>
          </w:tcPr>
          <w:p w14:paraId="382ED211" w14:textId="650F0FED" w:rsidR="00AA7738" w:rsidRDefault="00AB479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AA7738" w14:paraId="3E87EE23" w14:textId="77777777" w:rsidTr="00AE75EF">
        <w:tc>
          <w:tcPr>
            <w:tcW w:w="959" w:type="dxa"/>
          </w:tcPr>
          <w:p w14:paraId="10F03C29" w14:textId="5878CCB7" w:rsidR="00AA7738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0" w:type="dxa"/>
            <w:shd w:val="clear" w:color="auto" w:fill="auto"/>
          </w:tcPr>
          <w:p w14:paraId="6B40BDD8" w14:textId="305D2F24" w:rsidR="00AA7738" w:rsidRPr="00AE75EF" w:rsidRDefault="00AA7738" w:rsidP="00AA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Накладные панели (светильники) </w:t>
            </w:r>
            <w:r w:rsidRPr="00AE7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</w:t>
            </w: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AE7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</w:t>
            </w:r>
            <w:proofErr w:type="spellEnd"/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-24 для потолка </w:t>
            </w:r>
            <w:proofErr w:type="spellStart"/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Грильято</w:t>
            </w:r>
            <w:proofErr w:type="spellEnd"/>
          </w:p>
        </w:tc>
        <w:tc>
          <w:tcPr>
            <w:tcW w:w="1985" w:type="dxa"/>
          </w:tcPr>
          <w:p w14:paraId="38556171" w14:textId="52061264" w:rsidR="00AA7738" w:rsidRDefault="00AB479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AA7738" w14:paraId="411529DE" w14:textId="77777777" w:rsidTr="00AE75EF">
        <w:tc>
          <w:tcPr>
            <w:tcW w:w="959" w:type="dxa"/>
          </w:tcPr>
          <w:p w14:paraId="7FC7967E" w14:textId="2D525ECD" w:rsidR="00AA7738" w:rsidRDefault="00AA7738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0" w:type="dxa"/>
            <w:shd w:val="clear" w:color="auto" w:fill="auto"/>
          </w:tcPr>
          <w:p w14:paraId="26E5618D" w14:textId="4B9CA003" w:rsidR="00AA7738" w:rsidRPr="00AA1705" w:rsidRDefault="00AA1705" w:rsidP="00AA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Светодиодный светильник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LINER</w:t>
            </w:r>
            <w:r w:rsidRPr="00AA170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A1705">
              <w:rPr>
                <w:rFonts w:ascii="Times New Roman" w:hAnsi="Times New Roman" w:cs="Times New Roman"/>
                <w:sz w:val="28"/>
                <w:szCs w:val="28"/>
              </w:rPr>
              <w:t>40-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AA170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964F9C">
              <w:rPr>
                <w:rFonts w:ascii="Times New Roman" w:hAnsi="Times New Roman" w:cs="Times New Roman"/>
                <w:sz w:val="28"/>
                <w:szCs w:val="28"/>
              </w:rPr>
              <w:t xml:space="preserve"> (предоставляет АО «НИИЭТ»)</w:t>
            </w:r>
          </w:p>
        </w:tc>
        <w:tc>
          <w:tcPr>
            <w:tcW w:w="1985" w:type="dxa"/>
          </w:tcPr>
          <w:p w14:paraId="48DC28C7" w14:textId="698E7A6C" w:rsidR="00AA7738" w:rsidRPr="008E412A" w:rsidRDefault="00AA1705" w:rsidP="00AA77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proofErr w:type="spellStart"/>
            <w:r w:rsidR="00964F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AA1705" w14:paraId="02A86274" w14:textId="77777777" w:rsidTr="004D096E">
        <w:tc>
          <w:tcPr>
            <w:tcW w:w="959" w:type="dxa"/>
          </w:tcPr>
          <w:p w14:paraId="63F3FFBD" w14:textId="745AD865" w:rsidR="00AA1705" w:rsidRDefault="00AA1705" w:rsidP="00AA1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0" w:type="dxa"/>
          </w:tcPr>
          <w:p w14:paraId="7880E47B" w14:textId="486750DD" w:rsidR="00AA1705" w:rsidRPr="00396A00" w:rsidRDefault="008E412A" w:rsidP="008E412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E412A">
              <w:rPr>
                <w:rFonts w:ascii="Times New Roman" w:hAnsi="Times New Roman" w:cs="Times New Roman"/>
                <w:sz w:val="28"/>
                <w:szCs w:val="28"/>
              </w:rPr>
              <w:t xml:space="preserve">Выключатель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накладной </w:t>
            </w:r>
            <w:r w:rsidRPr="008E412A">
              <w:rPr>
                <w:rFonts w:ascii="Times New Roman" w:hAnsi="Times New Roman" w:cs="Times New Roman"/>
                <w:sz w:val="28"/>
                <w:szCs w:val="28"/>
              </w:rPr>
              <w:t>1-кл.</w:t>
            </w:r>
          </w:p>
        </w:tc>
        <w:tc>
          <w:tcPr>
            <w:tcW w:w="1985" w:type="dxa"/>
          </w:tcPr>
          <w:p w14:paraId="03CA4AE8" w14:textId="1CF8A423" w:rsidR="00AA1705" w:rsidRDefault="008E412A" w:rsidP="00AA1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5шт</w:t>
            </w:r>
          </w:p>
        </w:tc>
      </w:tr>
      <w:tr w:rsidR="008E412A" w14:paraId="2135B1E1" w14:textId="77777777" w:rsidTr="00790992">
        <w:tc>
          <w:tcPr>
            <w:tcW w:w="959" w:type="dxa"/>
          </w:tcPr>
          <w:p w14:paraId="023B1E26" w14:textId="281E3FD2" w:rsidR="008E412A" w:rsidRPr="008E412A" w:rsidRDefault="008E412A" w:rsidP="008E41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520" w:type="dxa"/>
          </w:tcPr>
          <w:p w14:paraId="31004C55" w14:textId="77777777" w:rsidR="008E412A" w:rsidRPr="00396A00" w:rsidRDefault="008E412A" w:rsidP="0079099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метизов</w:t>
            </w:r>
          </w:p>
        </w:tc>
        <w:tc>
          <w:tcPr>
            <w:tcW w:w="1985" w:type="dxa"/>
          </w:tcPr>
          <w:p w14:paraId="737D1904" w14:textId="77777777" w:rsidR="008E412A" w:rsidRDefault="008E412A" w:rsidP="00790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222770" w14:textId="52903AC5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Все проходные отверстия в стенах и перекрытиях должны иметь </w:t>
      </w:r>
      <w:proofErr w:type="gramStart"/>
      <w:r w:rsidRPr="00EE5F69">
        <w:rPr>
          <w:rFonts w:ascii="Times New Roman" w:hAnsi="Times New Roman" w:cs="Times New Roman"/>
          <w:sz w:val="28"/>
          <w:szCs w:val="28"/>
        </w:rPr>
        <w:t>закладные  металлические</w:t>
      </w:r>
      <w:proofErr w:type="gramEnd"/>
      <w:r w:rsidRPr="00EE5F69">
        <w:rPr>
          <w:rFonts w:ascii="Times New Roman" w:hAnsi="Times New Roman" w:cs="Times New Roman"/>
          <w:sz w:val="28"/>
          <w:szCs w:val="28"/>
        </w:rPr>
        <w:t xml:space="preserve"> гильзы и</w:t>
      </w:r>
      <w:r>
        <w:rPr>
          <w:rFonts w:ascii="Times New Roman" w:hAnsi="Times New Roman" w:cs="Times New Roman"/>
          <w:sz w:val="28"/>
          <w:szCs w:val="28"/>
        </w:rPr>
        <w:t xml:space="preserve"> запенены противопожарной пеной.</w:t>
      </w:r>
      <w:r w:rsidRPr="00EE5F69">
        <w:rPr>
          <w:rFonts w:ascii="Times New Roman" w:hAnsi="Times New Roman" w:cs="Times New Roman"/>
          <w:sz w:val="28"/>
          <w:szCs w:val="28"/>
        </w:rPr>
        <w:t xml:space="preserve"> Все кабельные линии должны </w:t>
      </w:r>
      <w:proofErr w:type="gramStart"/>
      <w:r w:rsidRPr="00EE5F69">
        <w:rPr>
          <w:rFonts w:ascii="Times New Roman" w:hAnsi="Times New Roman" w:cs="Times New Roman"/>
          <w:sz w:val="28"/>
          <w:szCs w:val="28"/>
        </w:rPr>
        <w:t>быть  промаркированы</w:t>
      </w:r>
      <w:proofErr w:type="gramEnd"/>
      <w:r w:rsidRPr="00EE5F69">
        <w:rPr>
          <w:rFonts w:ascii="Times New Roman" w:hAnsi="Times New Roman" w:cs="Times New Roman"/>
          <w:sz w:val="28"/>
          <w:szCs w:val="28"/>
        </w:rPr>
        <w:t xml:space="preserve"> и иметь соответствующие протоколы (приложить лицензию – электролаборатория ). Автоматические выключатели 6</w:t>
      </w:r>
      <w:proofErr w:type="gramStart"/>
      <w:r w:rsidRPr="00EE5F69">
        <w:rPr>
          <w:rFonts w:ascii="Times New Roman" w:hAnsi="Times New Roman" w:cs="Times New Roman"/>
          <w:sz w:val="28"/>
          <w:szCs w:val="28"/>
        </w:rPr>
        <w:t>кА .Рекомендованные</w:t>
      </w:r>
      <w:proofErr w:type="gramEnd"/>
      <w:r w:rsidRPr="00EE5F69">
        <w:rPr>
          <w:rFonts w:ascii="Times New Roman" w:hAnsi="Times New Roman" w:cs="Times New Roman"/>
          <w:sz w:val="28"/>
          <w:szCs w:val="28"/>
        </w:rPr>
        <w:t xml:space="preserve"> производители материалов и оборудования: автоматические выключатели, включая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DEKraft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>;</w:t>
      </w:r>
    </w:p>
    <w:p w14:paraId="014FDF5D" w14:textId="77777777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выключатели, розетки с рамками –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Systeme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AtlasDesign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>, цвет белый;</w:t>
      </w:r>
    </w:p>
    <w:p w14:paraId="7038A6EF" w14:textId="77777777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>кабельная продукция обязательно ГОСТ</w:t>
      </w:r>
    </w:p>
    <w:p w14:paraId="0085531D" w14:textId="04193CFF" w:rsidR="00D53B66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 Названия брендов материалов согласовываются с заказчиком.  </w:t>
      </w:r>
    </w:p>
    <w:p w14:paraId="3BA2AFC6" w14:textId="022B8BDC" w:rsidR="00F3404B" w:rsidRDefault="00EE5F69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>* Предусмотреть комплект метизов и расходных материалов для монтажа.</w:t>
      </w:r>
    </w:p>
    <w:p w14:paraId="5BA126CD" w14:textId="77777777" w:rsidR="008E412A" w:rsidRDefault="008E412A" w:rsidP="00D53B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3E0A1E" w14:textId="77777777" w:rsidR="00E45D8F" w:rsidRDefault="00E45D8F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  <w:r w:rsidR="00D53B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1C322ADD" w14:textId="0D01AFFC" w:rsidR="00D53B66" w:rsidRDefault="00E45D8F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  <w:r w:rsidR="008E412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  <w:r w:rsidR="00D53B66" w:rsidRPr="00D53B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A329F0" w14:textId="4D79D679" w:rsidR="00D53B66" w:rsidRDefault="00D53B66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3B66">
        <w:rPr>
          <w:rFonts w:ascii="Times New Roman" w:hAnsi="Times New Roman" w:cs="Times New Roman"/>
          <w:sz w:val="28"/>
          <w:szCs w:val="28"/>
        </w:rPr>
        <w:t>Проверил</w:t>
      </w:r>
    </w:p>
    <w:p w14:paraId="4D9FD0EA" w14:textId="67310DE3" w:rsidR="008C046C" w:rsidRPr="00F3404B" w:rsidRDefault="00BF17F4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№20______________ М.Г.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Хорошилов</w:t>
      </w:r>
      <w:bookmarkStart w:id="0" w:name="_GoBack"/>
      <w:bookmarkEnd w:id="0"/>
      <w:proofErr w:type="spellEnd"/>
    </w:p>
    <w:sectPr w:rsidR="008C046C" w:rsidRPr="00F3404B" w:rsidSect="00A32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D"/>
    <w:rsid w:val="00036CA8"/>
    <w:rsid w:val="00126A16"/>
    <w:rsid w:val="00265FD1"/>
    <w:rsid w:val="00396A00"/>
    <w:rsid w:val="003E70B1"/>
    <w:rsid w:val="004D096E"/>
    <w:rsid w:val="00585AA5"/>
    <w:rsid w:val="00666489"/>
    <w:rsid w:val="006A5BEC"/>
    <w:rsid w:val="006C5C6B"/>
    <w:rsid w:val="00776256"/>
    <w:rsid w:val="00833CFD"/>
    <w:rsid w:val="008A53F1"/>
    <w:rsid w:val="008B0D08"/>
    <w:rsid w:val="008C046C"/>
    <w:rsid w:val="008E412A"/>
    <w:rsid w:val="00925A09"/>
    <w:rsid w:val="00964F9C"/>
    <w:rsid w:val="00A32B02"/>
    <w:rsid w:val="00AA1705"/>
    <w:rsid w:val="00AA7738"/>
    <w:rsid w:val="00AB4798"/>
    <w:rsid w:val="00AE75EF"/>
    <w:rsid w:val="00B47901"/>
    <w:rsid w:val="00B67E1C"/>
    <w:rsid w:val="00BF17F4"/>
    <w:rsid w:val="00CA2F4D"/>
    <w:rsid w:val="00CA7E58"/>
    <w:rsid w:val="00D53752"/>
    <w:rsid w:val="00D53B66"/>
    <w:rsid w:val="00D60A42"/>
    <w:rsid w:val="00D66B08"/>
    <w:rsid w:val="00DE7C2C"/>
    <w:rsid w:val="00E135A3"/>
    <w:rsid w:val="00E45D8F"/>
    <w:rsid w:val="00E744B1"/>
    <w:rsid w:val="00E8336D"/>
    <w:rsid w:val="00EB1F1F"/>
    <w:rsid w:val="00EE5F69"/>
    <w:rsid w:val="00F0493D"/>
    <w:rsid w:val="00F3404B"/>
    <w:rsid w:val="00F71F9F"/>
    <w:rsid w:val="00FB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5488"/>
  <w15:docId w15:val="{844D05DE-5345-45EE-9386-77173EA3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Иванова</dc:creator>
  <cp:keywords/>
  <dc:description/>
  <cp:lastModifiedBy>Евгений Г. Крашенинников</cp:lastModifiedBy>
  <cp:revision>23</cp:revision>
  <dcterms:created xsi:type="dcterms:W3CDTF">2024-04-17T08:03:00Z</dcterms:created>
  <dcterms:modified xsi:type="dcterms:W3CDTF">2025-03-19T13:29:00Z</dcterms:modified>
</cp:coreProperties>
</file>